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0D" w:rsidRPr="007A2DEA" w:rsidRDefault="00BF330D" w:rsidP="00492300">
      <w:pPr>
        <w:ind w:left="9072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УТВЕРЖД</w:t>
      </w:r>
      <w:r w:rsidR="00492300" w:rsidRPr="007A2DEA">
        <w:rPr>
          <w:rFonts w:ascii="Times New Roman" w:hAnsi="Times New Roman" w:cs="Times New Roman"/>
          <w:sz w:val="30"/>
          <w:szCs w:val="30"/>
        </w:rPr>
        <w:t>АЮ</w:t>
      </w:r>
    </w:p>
    <w:p w:rsidR="00492300" w:rsidRPr="007A2DEA" w:rsidRDefault="00492300" w:rsidP="00492300">
      <w:pPr>
        <w:spacing w:after="0" w:line="280" w:lineRule="exact"/>
        <w:ind w:left="907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 xml:space="preserve">Начальник главного управления по здравоохранению Витебского областного исполнительного комитета – председатель областного отделения Координационной группы управления государственным профилактическим </w:t>
      </w:r>
      <w:r w:rsidR="00DE1D67" w:rsidRPr="007A2DEA">
        <w:rPr>
          <w:rFonts w:ascii="Times New Roman" w:hAnsi="Times New Roman" w:cs="Times New Roman"/>
          <w:sz w:val="30"/>
          <w:szCs w:val="30"/>
        </w:rPr>
        <w:t>проектом</w:t>
      </w:r>
      <w:r w:rsidR="00427290">
        <w:rPr>
          <w:rFonts w:ascii="Times New Roman" w:hAnsi="Times New Roman" w:cs="Times New Roman"/>
          <w:sz w:val="30"/>
          <w:szCs w:val="30"/>
        </w:rPr>
        <w:t xml:space="preserve"> </w:t>
      </w:r>
      <w:r w:rsidR="00DE1D67" w:rsidRPr="007A2DEA">
        <w:rPr>
          <w:rFonts w:ascii="Times New Roman" w:hAnsi="Times New Roman" w:cs="Times New Roman"/>
          <w:sz w:val="30"/>
          <w:szCs w:val="30"/>
        </w:rPr>
        <w:t>”Здоровые</w:t>
      </w:r>
      <w:r w:rsidRPr="007A2DEA">
        <w:rPr>
          <w:rFonts w:ascii="Times New Roman" w:hAnsi="Times New Roman" w:cs="Times New Roman"/>
          <w:sz w:val="30"/>
          <w:szCs w:val="30"/>
        </w:rPr>
        <w:t xml:space="preserve"> города и поселки</w:t>
      </w:r>
      <w:r w:rsidR="00AC5F6C" w:rsidRPr="007A2DEA">
        <w:rPr>
          <w:rFonts w:ascii="Times New Roman" w:hAnsi="Times New Roman" w:cs="Times New Roman"/>
          <w:sz w:val="30"/>
          <w:szCs w:val="30"/>
        </w:rPr>
        <w:t>“</w:t>
      </w:r>
    </w:p>
    <w:p w:rsidR="00492300" w:rsidRPr="007A2DEA" w:rsidRDefault="00492300" w:rsidP="00492300">
      <w:pPr>
        <w:tabs>
          <w:tab w:val="left" w:pos="9072"/>
        </w:tabs>
        <w:spacing w:line="280" w:lineRule="exact"/>
        <w:ind w:left="9072" w:right="140"/>
        <w:rPr>
          <w:sz w:val="30"/>
          <w:szCs w:val="30"/>
          <w:u w:val="single"/>
        </w:rPr>
      </w:pPr>
    </w:p>
    <w:p w:rsidR="00806A5D" w:rsidRPr="007A2DEA" w:rsidRDefault="00806A5D" w:rsidP="00806A5D">
      <w:pPr>
        <w:tabs>
          <w:tab w:val="left" w:pos="9072"/>
        </w:tabs>
        <w:spacing w:line="280" w:lineRule="exact"/>
        <w:ind w:left="9072" w:right="140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</w:t>
      </w:r>
      <w:r w:rsidRPr="007A2DEA">
        <w:rPr>
          <w:rFonts w:ascii="Times New Roman" w:hAnsi="Times New Roman" w:cs="Times New Roman"/>
          <w:sz w:val="30"/>
          <w:szCs w:val="30"/>
        </w:rPr>
        <w:t>М.Л.Вишневецкий</w:t>
      </w:r>
    </w:p>
    <w:p w:rsidR="00806A5D" w:rsidRPr="007A2DEA" w:rsidRDefault="00806A5D" w:rsidP="00806A5D">
      <w:pPr>
        <w:tabs>
          <w:tab w:val="left" w:pos="9072"/>
        </w:tabs>
        <w:spacing w:line="280" w:lineRule="exact"/>
        <w:ind w:left="9072" w:right="140"/>
        <w:jc w:val="both"/>
        <w:rPr>
          <w:rFonts w:ascii="Times New Roman" w:hAnsi="Times New Roman" w:cs="Times New Roman"/>
          <w:sz w:val="30"/>
          <w:szCs w:val="30"/>
        </w:rPr>
      </w:pPr>
    </w:p>
    <w:p w:rsidR="00806A5D" w:rsidRPr="007A2DEA" w:rsidRDefault="00806A5D" w:rsidP="00806A5D">
      <w:pPr>
        <w:tabs>
          <w:tab w:val="left" w:pos="9072"/>
        </w:tabs>
        <w:spacing w:line="280" w:lineRule="exact"/>
        <w:ind w:left="9072" w:right="140"/>
        <w:jc w:val="both"/>
        <w:rPr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”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376124">
        <w:rPr>
          <w:rFonts w:ascii="Times New Roman" w:hAnsi="Times New Roman" w:cs="Times New Roman"/>
          <w:sz w:val="30"/>
          <w:szCs w:val="30"/>
          <w:u w:val="single"/>
        </w:rPr>
        <w:t>01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7A2DEA">
        <w:rPr>
          <w:rFonts w:ascii="Times New Roman" w:hAnsi="Times New Roman" w:cs="Times New Roman"/>
          <w:sz w:val="30"/>
          <w:szCs w:val="30"/>
        </w:rPr>
        <w:t xml:space="preserve">“ 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              </w:t>
      </w:r>
      <w:r w:rsidR="00376124">
        <w:rPr>
          <w:rFonts w:ascii="Times New Roman" w:hAnsi="Times New Roman" w:cs="Times New Roman"/>
          <w:sz w:val="30"/>
          <w:szCs w:val="30"/>
          <w:u w:val="single"/>
        </w:rPr>
        <w:t>02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                   </w:t>
      </w:r>
      <w:r w:rsidRPr="007A2DEA">
        <w:rPr>
          <w:rFonts w:ascii="Times New Roman" w:hAnsi="Times New Roman" w:cs="Times New Roman"/>
          <w:sz w:val="30"/>
          <w:szCs w:val="30"/>
        </w:rPr>
        <w:t xml:space="preserve"> 2024</w:t>
      </w:r>
      <w:r w:rsidRPr="007A2DEA">
        <w:rPr>
          <w:sz w:val="30"/>
          <w:szCs w:val="30"/>
        </w:rPr>
        <w:t xml:space="preserve"> г.</w:t>
      </w:r>
    </w:p>
    <w:p w:rsidR="00492300" w:rsidRPr="007A2DEA" w:rsidRDefault="00492300" w:rsidP="00492300">
      <w:pPr>
        <w:spacing w:after="0" w:line="360" w:lineRule="auto"/>
        <w:ind w:left="9072"/>
        <w:rPr>
          <w:rFonts w:ascii="Times New Roman" w:hAnsi="Times New Roman" w:cs="Times New Roman"/>
          <w:sz w:val="30"/>
          <w:szCs w:val="30"/>
        </w:rPr>
      </w:pPr>
    </w:p>
    <w:p w:rsidR="00D833DB" w:rsidRPr="007A2DEA" w:rsidRDefault="00D833DB" w:rsidP="004923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ab/>
        <w:t>ПЛАН</w:t>
      </w:r>
    </w:p>
    <w:p w:rsidR="00D833DB" w:rsidRPr="007A2DEA" w:rsidRDefault="006E6936" w:rsidP="00492300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о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сновных мероприятий по реализации </w:t>
      </w:r>
      <w:r w:rsidR="00A56545" w:rsidRPr="007A2DEA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 профилактического</w:t>
      </w:r>
    </w:p>
    <w:p w:rsidR="00D833DB" w:rsidRPr="007A2DEA" w:rsidRDefault="009D07D3" w:rsidP="00492300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проекта ”Здоровые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 города и поселки</w:t>
      </w:r>
      <w:r w:rsidRPr="007A2DEA">
        <w:rPr>
          <w:rFonts w:ascii="Times New Roman" w:hAnsi="Times New Roman" w:cs="Times New Roman"/>
          <w:sz w:val="30"/>
          <w:szCs w:val="30"/>
        </w:rPr>
        <w:t>“</w:t>
      </w:r>
      <w:r w:rsidR="007A2DEA" w:rsidRPr="007A2DEA">
        <w:rPr>
          <w:rFonts w:ascii="Times New Roman" w:hAnsi="Times New Roman" w:cs="Times New Roman"/>
          <w:sz w:val="30"/>
          <w:szCs w:val="30"/>
        </w:rPr>
        <w:t xml:space="preserve"> </w:t>
      </w:r>
      <w:r w:rsidR="00492300" w:rsidRPr="007A2DEA"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="00D833DB" w:rsidRPr="007A2DEA">
        <w:rPr>
          <w:rFonts w:ascii="Times New Roman" w:hAnsi="Times New Roman" w:cs="Times New Roman"/>
          <w:sz w:val="30"/>
          <w:szCs w:val="30"/>
        </w:rPr>
        <w:t>на 202</w:t>
      </w:r>
      <w:r w:rsidR="00A16B53" w:rsidRPr="007A2DEA">
        <w:rPr>
          <w:rFonts w:ascii="Times New Roman" w:hAnsi="Times New Roman" w:cs="Times New Roman"/>
          <w:sz w:val="30"/>
          <w:szCs w:val="30"/>
        </w:rPr>
        <w:t>4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pPr w:leftFromText="180" w:rightFromText="180" w:vertAnchor="text" w:horzAnchor="margin" w:tblpX="108" w:tblpY="507"/>
        <w:tblW w:w="15026" w:type="dxa"/>
        <w:tblLook w:val="04A0"/>
      </w:tblPr>
      <w:tblGrid>
        <w:gridCol w:w="676"/>
        <w:gridCol w:w="7360"/>
        <w:gridCol w:w="2183"/>
        <w:gridCol w:w="4807"/>
      </w:tblGrid>
      <w:tr w:rsidR="00D833DB" w:rsidRPr="007A2DEA" w:rsidTr="00806A5D">
        <w:trPr>
          <w:trHeight w:val="71"/>
        </w:trPr>
        <w:tc>
          <w:tcPr>
            <w:tcW w:w="676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60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83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4807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833DB" w:rsidRPr="007A2DEA" w:rsidTr="00806A5D">
        <w:trPr>
          <w:trHeight w:val="71"/>
        </w:trPr>
        <w:tc>
          <w:tcPr>
            <w:tcW w:w="15026" w:type="dxa"/>
            <w:gridSpan w:val="4"/>
          </w:tcPr>
          <w:p w:rsidR="00D833DB" w:rsidRPr="007A2DEA" w:rsidRDefault="00D833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AF1"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Организационное и информационное сопровождение</w:t>
            </w:r>
          </w:p>
        </w:tc>
      </w:tr>
      <w:tr w:rsidR="00D833DB" w:rsidRPr="007A2DEA" w:rsidTr="00806A5D">
        <w:trPr>
          <w:trHeight w:val="145"/>
        </w:trPr>
        <w:tc>
          <w:tcPr>
            <w:tcW w:w="676" w:type="dxa"/>
          </w:tcPr>
          <w:p w:rsidR="00D833DB" w:rsidRPr="007A2DEA" w:rsidRDefault="00D833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60" w:type="dxa"/>
          </w:tcPr>
          <w:p w:rsidR="00D833DB" w:rsidRPr="007A2DEA" w:rsidRDefault="002F5CCD" w:rsidP="00806A5D">
            <w:pPr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Вовлечение населенных пунктов в реализацию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5654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осударственного профилактического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проекта ”Здоровые</w:t>
            </w:r>
            <w:r w:rsidR="00A5654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города и поселки</w:t>
            </w:r>
            <w:r w:rsidR="00454D54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Проект) </w:t>
            </w:r>
            <w:r w:rsidR="00A5654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Дорожной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артой присоединения населенных пунктов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Витебской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к реализации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до 2030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83" w:type="dxa"/>
          </w:tcPr>
          <w:p w:rsidR="002F5CCD" w:rsidRPr="007A2DEA" w:rsidRDefault="00A565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684D88" w:rsidRPr="007A2D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833DB" w:rsidRPr="007A2DEA" w:rsidRDefault="00A565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63FE" w:rsidRPr="007A2D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807" w:type="dxa"/>
          </w:tcPr>
          <w:p w:rsidR="00D833DB" w:rsidRPr="007A2DEA" w:rsidRDefault="00A565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районные группы управления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</w:t>
            </w:r>
          </w:p>
        </w:tc>
      </w:tr>
      <w:tr w:rsidR="00210F78" w:rsidRPr="007A2DEA" w:rsidTr="00806A5D">
        <w:trPr>
          <w:trHeight w:val="145"/>
        </w:trPr>
        <w:tc>
          <w:tcPr>
            <w:tcW w:w="676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60" w:type="dxa"/>
          </w:tcPr>
          <w:p w:rsidR="00210F78" w:rsidRPr="007A2DEA" w:rsidRDefault="00210F78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медико-демографической, социально-гигиенической и экологической </w:t>
            </w:r>
            <w:r w:rsidR="00D13863" w:rsidRPr="007A2DEA">
              <w:rPr>
                <w:rFonts w:ascii="Times New Roman" w:hAnsi="Times New Roman" w:cs="Times New Roman"/>
                <w:sz w:val="26"/>
                <w:szCs w:val="26"/>
              </w:rPr>
              <w:t>ситуации населенных</w:t>
            </w:r>
            <w:r w:rsidR="00A668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пунктов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668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688A" w:rsidRPr="007A2DEA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</w:p>
        </w:tc>
        <w:tc>
          <w:tcPr>
            <w:tcW w:w="2183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областная, районные (городские) группы управления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</w:t>
            </w:r>
          </w:p>
        </w:tc>
      </w:tr>
      <w:tr w:rsidR="00210F78" w:rsidRPr="007A2DEA" w:rsidTr="00806A5D">
        <w:trPr>
          <w:trHeight w:val="145"/>
        </w:trPr>
        <w:tc>
          <w:tcPr>
            <w:tcW w:w="676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0" w:type="dxa"/>
          </w:tcPr>
          <w:p w:rsidR="00210F78" w:rsidRPr="007A2DEA" w:rsidRDefault="00210F78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заседаний областной, районных (городских)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групп управления Проектом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с обсуждением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вопросов реализации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 на административных территориях</w:t>
            </w:r>
          </w:p>
        </w:tc>
        <w:tc>
          <w:tcPr>
            <w:tcW w:w="2183" w:type="dxa"/>
          </w:tcPr>
          <w:p w:rsidR="00210F78" w:rsidRPr="007A2DEA" w:rsidRDefault="002F5CCD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6C5BC0" w:rsidRPr="007A2DEA">
              <w:rPr>
                <w:rFonts w:ascii="Times New Roman" w:hAnsi="Times New Roman" w:cs="Times New Roman"/>
                <w:sz w:val="26"/>
                <w:szCs w:val="26"/>
              </w:rPr>
              <w:t>е реже 2 раз в год</w:t>
            </w:r>
          </w:p>
        </w:tc>
        <w:tc>
          <w:tcPr>
            <w:tcW w:w="4807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областная, районные (городские) группы управления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</w:t>
            </w:r>
          </w:p>
        </w:tc>
      </w:tr>
      <w:tr w:rsidR="00B37437" w:rsidRPr="007A2DEA" w:rsidTr="00806A5D">
        <w:trPr>
          <w:trHeight w:val="504"/>
        </w:trPr>
        <w:tc>
          <w:tcPr>
            <w:tcW w:w="676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0" w:type="dxa"/>
          </w:tcPr>
          <w:p w:rsidR="00B37437" w:rsidRPr="007A2DEA" w:rsidRDefault="00B37437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в республиканских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 по обмену опытом реализации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183" w:type="dxa"/>
          </w:tcPr>
          <w:p w:rsidR="0079220C" w:rsidRPr="007A2DEA" w:rsidRDefault="0079220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B37437" w:rsidRPr="007A2DEA" w:rsidRDefault="0079220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37437" w:rsidRPr="007A2DEA" w:rsidTr="00806A5D">
        <w:trPr>
          <w:trHeight w:val="145"/>
        </w:trPr>
        <w:tc>
          <w:tcPr>
            <w:tcW w:w="676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60" w:type="dxa"/>
          </w:tcPr>
          <w:p w:rsidR="00B37437" w:rsidRPr="007A2DEA" w:rsidRDefault="00134057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социологических 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среди населения по выявлению потребностей в области сохранения и укрепления здоровья</w:t>
            </w:r>
          </w:p>
        </w:tc>
        <w:tc>
          <w:tcPr>
            <w:tcW w:w="2183" w:type="dxa"/>
          </w:tcPr>
          <w:p w:rsidR="00B37437" w:rsidRPr="007A2DEA" w:rsidRDefault="008D4C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37437" w:rsidRPr="007A2DEA" w:rsidTr="00806A5D">
        <w:trPr>
          <w:trHeight w:val="145"/>
        </w:trPr>
        <w:tc>
          <w:tcPr>
            <w:tcW w:w="676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60" w:type="dxa"/>
          </w:tcPr>
          <w:p w:rsidR="00B37437" w:rsidRPr="007A2DEA" w:rsidRDefault="002F5CCD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работы инициативных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внедрения принципов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здорового образа жизни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ЗОЖ) </w:t>
            </w:r>
            <w:r w:rsidR="00B37437" w:rsidRPr="007A2DEA">
              <w:rPr>
                <w:rFonts w:ascii="Times New Roman" w:hAnsi="Times New Roman" w:cs="Times New Roman"/>
                <w:sz w:val="26"/>
                <w:szCs w:val="26"/>
              </w:rPr>
              <w:t>среди возрастных и социальных групп населения</w:t>
            </w:r>
            <w:r w:rsidR="006C5BC0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183" w:type="dxa"/>
          </w:tcPr>
          <w:p w:rsidR="00B37437" w:rsidRPr="007A2DEA" w:rsidRDefault="008D4C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37437" w:rsidRPr="007A2DEA" w:rsidTr="00806A5D">
        <w:trPr>
          <w:trHeight w:val="145"/>
        </w:trPr>
        <w:tc>
          <w:tcPr>
            <w:tcW w:w="676" w:type="dxa"/>
          </w:tcPr>
          <w:p w:rsidR="00B37437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9220C" w:rsidRPr="007A2D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60" w:type="dxa"/>
          </w:tcPr>
          <w:p w:rsidR="00B37437" w:rsidRPr="007A2DEA" w:rsidRDefault="00B37437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 w:rsidR="008D4CDB" w:rsidRPr="007A2DEA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</w:t>
            </w:r>
            <w:r w:rsidR="008D4CDB" w:rsidRPr="007A2DE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</w:t>
            </w:r>
            <w:r w:rsidR="008D4CDB" w:rsidRPr="007A2DE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страниц/рубрик на сайтах (рай)горисполкомов, центров гигиены и эпидемиологии с обязательным использованием государственной эмблемы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</w:p>
        </w:tc>
        <w:tc>
          <w:tcPr>
            <w:tcW w:w="2183" w:type="dxa"/>
          </w:tcPr>
          <w:p w:rsidR="00B37437" w:rsidRPr="007A2DEA" w:rsidRDefault="00A668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424C95" w:rsidRPr="007A2DEA" w:rsidTr="00806A5D">
        <w:trPr>
          <w:trHeight w:val="145"/>
        </w:trPr>
        <w:tc>
          <w:tcPr>
            <w:tcW w:w="676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60" w:type="dxa"/>
          </w:tcPr>
          <w:p w:rsidR="00424C95" w:rsidRPr="007A2DEA" w:rsidRDefault="00424C95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конкурсов по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различным аспектам реализации Проекта на областном, городском, районном уровнях</w:t>
            </w:r>
          </w:p>
        </w:tc>
        <w:tc>
          <w:tcPr>
            <w:tcW w:w="2183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424C95" w:rsidRPr="007A2DEA" w:rsidTr="00806A5D">
        <w:trPr>
          <w:trHeight w:val="145"/>
        </w:trPr>
        <w:tc>
          <w:tcPr>
            <w:tcW w:w="676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60" w:type="dxa"/>
          </w:tcPr>
          <w:p w:rsidR="00424C95" w:rsidRPr="007A2DEA" w:rsidRDefault="00424C95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мероприятий со специалистами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ведомств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организации и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реализации Проекта</w:t>
            </w:r>
          </w:p>
        </w:tc>
        <w:tc>
          <w:tcPr>
            <w:tcW w:w="2183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6C5BC0" w:rsidRPr="007A2DEA" w:rsidTr="00806A5D">
        <w:trPr>
          <w:trHeight w:val="145"/>
        </w:trPr>
        <w:tc>
          <w:tcPr>
            <w:tcW w:w="676" w:type="dxa"/>
          </w:tcPr>
          <w:p w:rsidR="006C5BC0" w:rsidRPr="007A2DEA" w:rsidRDefault="006C5BC0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60" w:type="dxa"/>
          </w:tcPr>
          <w:p w:rsidR="006C5BC0" w:rsidRPr="007A2DEA" w:rsidRDefault="006C5BC0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Ведение базы данных показателей Перечня критериев эффективности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2183" w:type="dxa"/>
          </w:tcPr>
          <w:p w:rsidR="006C5BC0" w:rsidRPr="007A2DEA" w:rsidRDefault="006C5BC0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6C5BC0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60" w:type="dxa"/>
          </w:tcPr>
          <w:p w:rsidR="00ED448A" w:rsidRPr="007A2DEA" w:rsidRDefault="004635D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Утвердить (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актуализировать) составов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областных, районных, городских групп управления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во главе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с заместителями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председателей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областных, городских, районных 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исполкомов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 последующую их работу на постоянной основе</w:t>
            </w:r>
          </w:p>
        </w:tc>
        <w:tc>
          <w:tcPr>
            <w:tcW w:w="2183" w:type="dxa"/>
          </w:tcPr>
          <w:p w:rsidR="00ED448A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>о 01.03.2024</w:t>
            </w:r>
          </w:p>
        </w:tc>
        <w:tc>
          <w:tcPr>
            <w:tcW w:w="4807" w:type="dxa"/>
          </w:tcPr>
          <w:p w:rsidR="00ED448A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областная, 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Представление в Координационную группу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информации о реализации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2183" w:type="dxa"/>
          </w:tcPr>
          <w:p w:rsidR="00ED448A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 группа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областную группу управления 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о 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планов мероприятий по реализации 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Проекта на административной территории</w:t>
            </w:r>
          </w:p>
        </w:tc>
        <w:tc>
          <w:tcPr>
            <w:tcW w:w="2183" w:type="dxa"/>
          </w:tcPr>
          <w:p w:rsidR="004635D4" w:rsidRPr="007A2DEA" w:rsidRDefault="004635D4" w:rsidP="00806A5D">
            <w:pPr>
              <w:tabs>
                <w:tab w:val="left" w:pos="2705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до 10.07 – за 6 мес. 2024 г.</w:t>
            </w:r>
          </w:p>
          <w:p w:rsidR="00ED448A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до 10.01.2025 – за 2024 г.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937"/>
        </w:trPr>
        <w:tc>
          <w:tcPr>
            <w:tcW w:w="15026" w:type="dxa"/>
            <w:gridSpan w:val="4"/>
          </w:tcPr>
          <w:p w:rsidR="00ED448A" w:rsidRPr="007A2DEA" w:rsidRDefault="00ED448A" w:rsidP="0042729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Здоровое городское планирование, в том числе роста протяженности улиц с твердым покрытием, развитие безбарьерной среды, дополнительное озеленение и создание и (или) обновление внутригородских и пригородных зон отдыха и другое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Обеспечение роста протяженности улиц с твердым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покрытием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и увеличение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 велосипедных дорожек</w:t>
            </w:r>
          </w:p>
        </w:tc>
        <w:tc>
          <w:tcPr>
            <w:tcW w:w="2183" w:type="dxa"/>
          </w:tcPr>
          <w:p w:rsidR="004635D4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Обеспечение благоустройства, безопасности, надлежащего санитарно-гигиеническое состояния мест массового отдыха населения (у воды и других местах)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Проведений мероприятий по озеленению территорий, в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в целях приобщения к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благоустройству, озеленению и эстетическому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оформлению территори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с использованием СМИ,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Интернет-ресурсов и других источников по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вопросам благоустройства, городского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планирования, безопасности и комфорта,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повышени</w:t>
            </w:r>
            <w:r w:rsidR="00D23A25" w:rsidRPr="007A2DE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доступности среды проживания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3. Обеспечение здоровым питанием населения, в том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числе в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виде выпуска на местных предприятиях пищевой промышленности продукции с пониженным содержанием сахара, соли, жира, обогащённой витаминами и нутриентами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Обеспечение наличия и реализации в торговых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объектах и объектах общественного питания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пищевых продуктов с пониженным содержанием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соли, сахара, жира, обогащенных витаминами</w:t>
            </w:r>
            <w:r w:rsidR="00BB49F5" w:rsidRPr="007A2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минералами, клетчаткой, диетической 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диабетической продукции</w:t>
            </w:r>
          </w:p>
        </w:tc>
        <w:tc>
          <w:tcPr>
            <w:tcW w:w="2183" w:type="dxa"/>
          </w:tcPr>
          <w:p w:rsidR="00BB49F5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областная, 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360" w:type="dxa"/>
          </w:tcPr>
          <w:p w:rsidR="00ED448A" w:rsidRPr="007A2DEA" w:rsidRDefault="00BB49F5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информационно-образовательных акций и конкурсов по аспектам рационального питания в учреждениях образования, на предприятиях, в организациях и др.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мастер-классов для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родителей и детей по приготовлению здоровых блюд,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отвечающих принципам здорового питания с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привлечением специалистов учреждений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="00BB49F5" w:rsidRPr="007A2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</w:t>
            </w:r>
            <w:r w:rsidR="00BB49F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реализации проекта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Школа – территория здоровья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на базе учреждений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общего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образования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-//-</w:t>
            </w:r>
          </w:p>
        </w:tc>
        <w:tc>
          <w:tcPr>
            <w:tcW w:w="4807" w:type="dxa"/>
          </w:tcPr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вебинаров, семинаров для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специалистов организаций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здравоохранения, образования и друг заинтересованных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ведомств, членов областных и районных (городских)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отделений групп управления по вопросам здорового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областная, районные (городские) группы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7A2DEA" w:rsidRDefault="00ED448A" w:rsidP="007A2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подростков, снижение</w:t>
            </w:r>
            <w:r w:rsidR="00BC74C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уровня поведенческих рисков у детей и подростков путем повышения их осведомленности о 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</w:p>
        </w:tc>
      </w:tr>
      <w:tr w:rsidR="00ED448A" w:rsidRPr="007A2DEA" w:rsidTr="00806A5D">
        <w:trPr>
          <w:trHeight w:val="761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Дальнейшее внедрение и реализация в учреждениях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общего среднего образования информационного профилактического проекта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BB49F5" w:rsidRPr="007A2DEA">
              <w:rPr>
                <w:rFonts w:ascii="Times New Roman" w:hAnsi="Times New Roman" w:cs="Times New Roman"/>
                <w:sz w:val="26"/>
                <w:szCs w:val="26"/>
              </w:rPr>
              <w:t>Школа – территория здоровья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075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 проведением оценки его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</w:p>
        </w:tc>
        <w:tc>
          <w:tcPr>
            <w:tcW w:w="2183" w:type="dxa"/>
          </w:tcPr>
          <w:p w:rsidR="00BB49F5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>бластная, районные (городские) группы управления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360" w:type="dxa"/>
          </w:tcPr>
          <w:p w:rsidR="00ED448A" w:rsidRPr="007A2DEA" w:rsidRDefault="00ED448A" w:rsidP="00075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массовых, групповых и иных форм работы с учащимися, родителями и педагогами по вопросам профилактики рискованного поведения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детей, потребления</w:t>
            </w:r>
            <w:r w:rsidR="00BC74C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психоактивных веществ,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4C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ВИЧ/СПИД,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инфекций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4C4" w:rsidRPr="007A2DEA">
              <w:rPr>
                <w:rFonts w:ascii="Times New Roman" w:hAnsi="Times New Roman" w:cs="Times New Roman"/>
                <w:sz w:val="26"/>
                <w:szCs w:val="26"/>
              </w:rPr>
              <w:t>передаваемых половым путем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, воспитания личной ответственности за свое здоровье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Проведение диспансеризации детей и подростков с целью выявления факторов риска развития заболеваний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Создание воркаут-площадок, улучшение материально-технической базы учреждений образования для проведения спортивных и физкультурно-оздоровительных мероприятий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BC74C4" w:rsidRPr="007A2DEA" w:rsidTr="00806A5D">
        <w:trPr>
          <w:trHeight w:val="145"/>
        </w:trPr>
        <w:tc>
          <w:tcPr>
            <w:tcW w:w="676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7360" w:type="dxa"/>
          </w:tcPr>
          <w:p w:rsidR="00BC74C4" w:rsidRPr="007A2DEA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формирующих навыки у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детей и подростков безопасного поведения на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дорогах, водоемах, вблизи с линиями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электропередач </w:t>
            </w:r>
          </w:p>
        </w:tc>
        <w:tc>
          <w:tcPr>
            <w:tcW w:w="2183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5.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обязательного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медицинского осмотра работающих, занятых в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условиях воздействия вредных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(или) опасных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производственных факторов в порядке,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установленном законодательством</w:t>
            </w:r>
          </w:p>
        </w:tc>
        <w:tc>
          <w:tcPr>
            <w:tcW w:w="2183" w:type="dxa"/>
          </w:tcPr>
          <w:p w:rsidR="00BB49F5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ED448A" w:rsidRPr="007A2DEA" w:rsidRDefault="00BB49F5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районные (городские) группы управления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(дни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информирования, тренинги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, акции, консультации и др.) в трудовых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коллективах, направленных на профилактику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табакокурения,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наркомании, употребления алкогольных</w:t>
            </w:r>
            <w:r w:rsidR="00BB49F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напитков на рабочем месте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Обеспечение запрета курения на рабочем месте, при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необходимости создание оборудованных мест для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курения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7360" w:type="dxa"/>
          </w:tcPr>
          <w:p w:rsidR="00ED448A" w:rsidRPr="007A2DEA" w:rsidRDefault="00ED448A" w:rsidP="00075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Поощрение работников, ведущих здоровый образ жизни, отказавшихся от вредных привычек, участвующих в физкультурно-оздоровительных мероприятиях, рассмотрение возможности возмещения (полностью или частично) стоимости абонементов на посещение спортивных залов, секций, бассейнов, пут</w:t>
            </w:r>
            <w:r w:rsidR="0007592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вок в санаторно-курортные и оздоровительные организации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AA78DC" w:rsidRPr="007A2DEA" w:rsidTr="00806A5D">
        <w:trPr>
          <w:trHeight w:val="145"/>
        </w:trPr>
        <w:tc>
          <w:tcPr>
            <w:tcW w:w="676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7360" w:type="dxa"/>
          </w:tcPr>
          <w:p w:rsidR="00AA78DC" w:rsidRPr="007A2DEA" w:rsidRDefault="00AA78DC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Инициировать внесение в коллективные договоры о создании условий для ведения ЗОЖ сотрудниками: создание собственных малых тренажерных залов, фитнес групп, оплата абонементов на посещение бассейна,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тренажерного зала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фитнес центров,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прокат велосипедов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6.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Издание видеороликов, макетов наружной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рекламы по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ЗОЖ, профилактики зависимостей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 значимых заболеваний, организация их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трансляции и размещения на правах социальной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рекламы по ТВ, видеомониторах учреждений,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 и организаций 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ED448A" w:rsidRPr="007A2DEA" w:rsidRDefault="00AA78DC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областная, районные (городские) группы управления</w:t>
            </w:r>
          </w:p>
        </w:tc>
      </w:tr>
      <w:tr w:rsidR="00AA78DC" w:rsidRPr="007A2DEA" w:rsidTr="00806A5D">
        <w:trPr>
          <w:trHeight w:val="145"/>
        </w:trPr>
        <w:tc>
          <w:tcPr>
            <w:tcW w:w="676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7360" w:type="dxa"/>
          </w:tcPr>
          <w:p w:rsidR="00AA78DC" w:rsidRPr="007A2DEA" w:rsidRDefault="00AA78DC" w:rsidP="00075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Продвижение положительной практики регионов по реализации правовых и организационных мер, направленных на снижение потребления табачной, никотинсодержащей</w:t>
            </w:r>
            <w:r w:rsidR="0007592C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путем ограничения </w:t>
            </w:r>
            <w:r w:rsidR="0007592C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продажи в местах проживания, отдыха, работы и учебы населения (в соответствии с нормами законодательных органов)</w:t>
            </w:r>
          </w:p>
        </w:tc>
        <w:tc>
          <w:tcPr>
            <w:tcW w:w="2183" w:type="dxa"/>
          </w:tcPr>
          <w:p w:rsidR="00AA78DC" w:rsidRPr="007A2DEA" w:rsidRDefault="00EA64B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07592C">
        <w:trPr>
          <w:trHeight w:val="1407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7360" w:type="dxa"/>
          </w:tcPr>
          <w:p w:rsidR="00ED448A" w:rsidRPr="007A2DEA" w:rsidRDefault="00AA78DC" w:rsidP="00075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медицинских и социальных неблагоприятных последствиях употребления табачной, никотинсодержащей продукции в местах непосредственной реализации данной продукции и в местах, активно посещаемых жителями городов и посёлков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304"/>
        </w:trPr>
        <w:tc>
          <w:tcPr>
            <w:tcW w:w="15026" w:type="dxa"/>
            <w:gridSpan w:val="4"/>
          </w:tcPr>
          <w:p w:rsidR="00ED448A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 Защита здоровья детей, поддержка института семьи, активное долголетие</w:t>
            </w:r>
          </w:p>
        </w:tc>
      </w:tr>
      <w:tr w:rsidR="00ED448A" w:rsidRPr="007A2DEA" w:rsidTr="00806A5D">
        <w:trPr>
          <w:trHeight w:val="1200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и правовой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культуры детей, обучение основам безопасности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жизнедеятельности, навыкам безопасного поведения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путем проведения в учреждениях 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тематических мероприятий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807" w:type="dxa"/>
          </w:tcPr>
          <w:p w:rsidR="00ED448A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>бластная, районные (городские) группы управления</w:t>
            </w:r>
          </w:p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448A" w:rsidRPr="007A2DEA" w:rsidTr="00806A5D">
        <w:trPr>
          <w:trHeight w:val="1504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спортивно-массовых </w:t>
            </w:r>
            <w:r w:rsidR="00B43DB5" w:rsidRPr="007A2DEA"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DB5" w:rsidRPr="007A2DEA">
              <w:rPr>
                <w:rFonts w:ascii="Times New Roman" w:hAnsi="Times New Roman" w:cs="Times New Roman"/>
                <w:sz w:val="26"/>
                <w:szCs w:val="26"/>
              </w:rPr>
              <w:t>соревнований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мероприятий, направленных на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повышение статуса и престижа семьи в обществе,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формирование духовно-нравственных ценностей,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инициатив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Здоровая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Папа-зал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AA78DC" w:rsidRPr="007A2DEA" w:rsidTr="00806A5D">
        <w:trPr>
          <w:trHeight w:val="895"/>
        </w:trPr>
        <w:tc>
          <w:tcPr>
            <w:tcW w:w="676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7360" w:type="dxa"/>
          </w:tcPr>
          <w:p w:rsidR="00AA78DC" w:rsidRPr="007A2DEA" w:rsidRDefault="00AA78DC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C74C4" w:rsidRPr="007A2DEA" w:rsidTr="00806A5D">
        <w:trPr>
          <w:trHeight w:val="591"/>
        </w:trPr>
        <w:tc>
          <w:tcPr>
            <w:tcW w:w="676" w:type="dxa"/>
          </w:tcPr>
          <w:p w:rsidR="00BC74C4" w:rsidRPr="007A2DEA" w:rsidRDefault="00EA64B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7360" w:type="dxa"/>
          </w:tcPr>
          <w:p w:rsidR="00BC74C4" w:rsidRPr="007A2DEA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приспособлению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действующих объектов социальной инфраструктуры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 потребностям граждан</w:t>
            </w:r>
          </w:p>
        </w:tc>
        <w:tc>
          <w:tcPr>
            <w:tcW w:w="2183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-//-.</w:t>
            </w:r>
          </w:p>
        </w:tc>
        <w:tc>
          <w:tcPr>
            <w:tcW w:w="4807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C74C4" w:rsidRPr="007A2DEA" w:rsidTr="00806A5D">
        <w:trPr>
          <w:trHeight w:val="1809"/>
        </w:trPr>
        <w:tc>
          <w:tcPr>
            <w:tcW w:w="676" w:type="dxa"/>
          </w:tcPr>
          <w:p w:rsidR="00BC74C4" w:rsidRPr="007A2DEA" w:rsidRDefault="00EA64B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7360" w:type="dxa"/>
          </w:tcPr>
          <w:p w:rsidR="00BC74C4" w:rsidRPr="007A2DEA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Реализация локальных информационно-образовательных профилактических проектов на базе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территориальных центров социального обслуживания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населения по вопросам здорового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образа жизни, методам самоконтроля состояния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здоровья, вопросам сохранения и укрепления здоровья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 привлечением волонтеров</w:t>
            </w:r>
          </w:p>
        </w:tc>
        <w:tc>
          <w:tcPr>
            <w:tcW w:w="2183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C74C4" w:rsidRPr="007A2DEA" w:rsidTr="00806A5D">
        <w:trPr>
          <w:trHeight w:val="912"/>
        </w:trPr>
        <w:tc>
          <w:tcPr>
            <w:tcW w:w="676" w:type="dxa"/>
          </w:tcPr>
          <w:p w:rsidR="00BC74C4" w:rsidRPr="007A2DEA" w:rsidRDefault="00EA64B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7360" w:type="dxa"/>
          </w:tcPr>
          <w:p w:rsidR="00BC74C4" w:rsidRPr="007A2DEA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Проведение спортивно-массовых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и физкультурно-оздоровительных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среди 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>лиц старшей возрастной группы</w:t>
            </w:r>
          </w:p>
        </w:tc>
        <w:tc>
          <w:tcPr>
            <w:tcW w:w="2183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</w:tbl>
    <w:p w:rsidR="00BF330D" w:rsidRDefault="00BF330D" w:rsidP="00E27820">
      <w:pPr>
        <w:spacing w:line="280" w:lineRule="exact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D07F6" w:rsidRPr="00AD07F6" w:rsidRDefault="00AD07F6" w:rsidP="00AD07F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07F6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Ответственные исполнители осуществляют свод информации о выполнении мероприятий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на административной территории и представляют обобщенную </w:t>
      </w:r>
      <w:r w:rsidR="00590CDE">
        <w:rPr>
          <w:rFonts w:ascii="Times New Roman" w:hAnsi="Times New Roman" w:cs="Times New Roman"/>
          <w:i/>
          <w:sz w:val="30"/>
          <w:szCs w:val="30"/>
        </w:rPr>
        <w:t>конкретную</w:t>
      </w:r>
      <w:r w:rsidR="00EB45A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информацию </w:t>
      </w:r>
      <w:r w:rsidR="00EB45A3">
        <w:rPr>
          <w:rFonts w:ascii="Times New Roman" w:hAnsi="Times New Roman" w:cs="Times New Roman"/>
          <w:i/>
          <w:sz w:val="30"/>
          <w:szCs w:val="30"/>
        </w:rPr>
        <w:t xml:space="preserve">                             </w:t>
      </w:r>
      <w:r w:rsidRPr="00AD07F6">
        <w:rPr>
          <w:rFonts w:ascii="Times New Roman" w:hAnsi="Times New Roman" w:cs="Times New Roman"/>
          <w:i/>
          <w:sz w:val="30"/>
          <w:szCs w:val="30"/>
        </w:rPr>
        <w:t>до 20 декабря 2024 года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 в </w:t>
      </w:r>
      <w:r>
        <w:rPr>
          <w:rFonts w:ascii="Times New Roman" w:hAnsi="Times New Roman" w:cs="Times New Roman"/>
          <w:i/>
          <w:sz w:val="30"/>
          <w:szCs w:val="30"/>
        </w:rPr>
        <w:t>государственное учреждение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 ”Витебский областной центр гигиены, эпидемиологии и общественного здоровья“</w:t>
      </w:r>
    </w:p>
    <w:p w:rsidR="00AD07F6" w:rsidRPr="00AD07F6" w:rsidRDefault="00AD07F6" w:rsidP="00AD07F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30"/>
          <w:szCs w:val="30"/>
        </w:rPr>
        <w:t>.</w:t>
      </w:r>
    </w:p>
    <w:sectPr w:rsidR="00AD07F6" w:rsidRPr="00AD07F6" w:rsidSect="00806A5D">
      <w:headerReference w:type="default" r:id="rId7"/>
      <w:pgSz w:w="16838" w:h="11906" w:orient="landscape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92" w:rsidRDefault="00472492" w:rsidP="004635D4">
      <w:pPr>
        <w:spacing w:after="0" w:line="240" w:lineRule="auto"/>
      </w:pPr>
      <w:r>
        <w:separator/>
      </w:r>
    </w:p>
  </w:endnote>
  <w:endnote w:type="continuationSeparator" w:id="1">
    <w:p w:rsidR="00472492" w:rsidRDefault="00472492" w:rsidP="0046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92" w:rsidRDefault="00472492" w:rsidP="004635D4">
      <w:pPr>
        <w:spacing w:after="0" w:line="240" w:lineRule="auto"/>
      </w:pPr>
      <w:r>
        <w:separator/>
      </w:r>
    </w:p>
  </w:footnote>
  <w:footnote w:type="continuationSeparator" w:id="1">
    <w:p w:rsidR="00472492" w:rsidRDefault="00472492" w:rsidP="0046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9731"/>
      <w:docPartObj>
        <w:docPartGallery w:val="Page Numbers (Top of Page)"/>
        <w:docPartUnique/>
      </w:docPartObj>
    </w:sdtPr>
    <w:sdtContent>
      <w:p w:rsidR="004635D4" w:rsidRDefault="00870F7B">
        <w:pPr>
          <w:pStyle w:val="a6"/>
          <w:jc w:val="center"/>
        </w:pPr>
        <w:r>
          <w:fldChar w:fldCharType="begin"/>
        </w:r>
        <w:r w:rsidR="00530401">
          <w:instrText xml:space="preserve"> PAGE   \* MERGEFORMAT </w:instrText>
        </w:r>
        <w:r>
          <w:fldChar w:fldCharType="separate"/>
        </w:r>
        <w:r w:rsidR="003761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35D4" w:rsidRDefault="004635D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193"/>
    <w:rsid w:val="00012755"/>
    <w:rsid w:val="00021129"/>
    <w:rsid w:val="00063BD8"/>
    <w:rsid w:val="00066E1E"/>
    <w:rsid w:val="0007592C"/>
    <w:rsid w:val="00081ECE"/>
    <w:rsid w:val="00087521"/>
    <w:rsid w:val="000917FE"/>
    <w:rsid w:val="000A685A"/>
    <w:rsid w:val="000C47D0"/>
    <w:rsid w:val="000F3834"/>
    <w:rsid w:val="00102CA5"/>
    <w:rsid w:val="00104CEE"/>
    <w:rsid w:val="001133F3"/>
    <w:rsid w:val="00121193"/>
    <w:rsid w:val="001218B8"/>
    <w:rsid w:val="00123E54"/>
    <w:rsid w:val="00134057"/>
    <w:rsid w:val="00134456"/>
    <w:rsid w:val="001347F4"/>
    <w:rsid w:val="00135784"/>
    <w:rsid w:val="001559B8"/>
    <w:rsid w:val="00165EBD"/>
    <w:rsid w:val="00167F6E"/>
    <w:rsid w:val="00174E64"/>
    <w:rsid w:val="0018128E"/>
    <w:rsid w:val="00184645"/>
    <w:rsid w:val="00186A39"/>
    <w:rsid w:val="0019290A"/>
    <w:rsid w:val="001A7DA7"/>
    <w:rsid w:val="001B14FE"/>
    <w:rsid w:val="001B5951"/>
    <w:rsid w:val="001D157C"/>
    <w:rsid w:val="001D3788"/>
    <w:rsid w:val="001F1B86"/>
    <w:rsid w:val="001F4F9A"/>
    <w:rsid w:val="00206F19"/>
    <w:rsid w:val="002109F0"/>
    <w:rsid w:val="00210F78"/>
    <w:rsid w:val="00216CEB"/>
    <w:rsid w:val="0022215E"/>
    <w:rsid w:val="00237D31"/>
    <w:rsid w:val="00242503"/>
    <w:rsid w:val="002445E1"/>
    <w:rsid w:val="00264789"/>
    <w:rsid w:val="002710F2"/>
    <w:rsid w:val="002915C2"/>
    <w:rsid w:val="002A2C6E"/>
    <w:rsid w:val="002A4C84"/>
    <w:rsid w:val="002C003A"/>
    <w:rsid w:val="002E787B"/>
    <w:rsid w:val="002F5CCD"/>
    <w:rsid w:val="002F6B50"/>
    <w:rsid w:val="00313436"/>
    <w:rsid w:val="0032741C"/>
    <w:rsid w:val="00345A99"/>
    <w:rsid w:val="00360476"/>
    <w:rsid w:val="00376124"/>
    <w:rsid w:val="0039078E"/>
    <w:rsid w:val="003952CA"/>
    <w:rsid w:val="003A406F"/>
    <w:rsid w:val="003B1097"/>
    <w:rsid w:val="003C430F"/>
    <w:rsid w:val="003C6224"/>
    <w:rsid w:val="003D76AA"/>
    <w:rsid w:val="003E4FAC"/>
    <w:rsid w:val="003F1559"/>
    <w:rsid w:val="00403FF8"/>
    <w:rsid w:val="00405177"/>
    <w:rsid w:val="00407F3F"/>
    <w:rsid w:val="00411C89"/>
    <w:rsid w:val="00415E8B"/>
    <w:rsid w:val="00424200"/>
    <w:rsid w:val="00424C95"/>
    <w:rsid w:val="004250B5"/>
    <w:rsid w:val="00427290"/>
    <w:rsid w:val="00447FCE"/>
    <w:rsid w:val="00454D54"/>
    <w:rsid w:val="004635D4"/>
    <w:rsid w:val="00472492"/>
    <w:rsid w:val="00487D49"/>
    <w:rsid w:val="00492300"/>
    <w:rsid w:val="004A1E1E"/>
    <w:rsid w:val="004A20D4"/>
    <w:rsid w:val="004A29F6"/>
    <w:rsid w:val="004A6DB5"/>
    <w:rsid w:val="004B00BE"/>
    <w:rsid w:val="004E1763"/>
    <w:rsid w:val="004E4B66"/>
    <w:rsid w:val="004E6536"/>
    <w:rsid w:val="004E6DE2"/>
    <w:rsid w:val="004F4545"/>
    <w:rsid w:val="005067E9"/>
    <w:rsid w:val="005137B8"/>
    <w:rsid w:val="005256C1"/>
    <w:rsid w:val="005268B4"/>
    <w:rsid w:val="00530401"/>
    <w:rsid w:val="00550ADC"/>
    <w:rsid w:val="005670B4"/>
    <w:rsid w:val="005704F9"/>
    <w:rsid w:val="005839E5"/>
    <w:rsid w:val="00585E0B"/>
    <w:rsid w:val="00590CDE"/>
    <w:rsid w:val="005A1903"/>
    <w:rsid w:val="005D0E11"/>
    <w:rsid w:val="005D3FF4"/>
    <w:rsid w:val="005D60D2"/>
    <w:rsid w:val="005D643C"/>
    <w:rsid w:val="005D7A16"/>
    <w:rsid w:val="005E2A2A"/>
    <w:rsid w:val="005E4969"/>
    <w:rsid w:val="005F6952"/>
    <w:rsid w:val="006013CB"/>
    <w:rsid w:val="00601406"/>
    <w:rsid w:val="00605A9D"/>
    <w:rsid w:val="00613757"/>
    <w:rsid w:val="00621352"/>
    <w:rsid w:val="00627D46"/>
    <w:rsid w:val="006501AF"/>
    <w:rsid w:val="006520E0"/>
    <w:rsid w:val="00660E9E"/>
    <w:rsid w:val="00663AA5"/>
    <w:rsid w:val="00664B64"/>
    <w:rsid w:val="00670441"/>
    <w:rsid w:val="0067090C"/>
    <w:rsid w:val="00672991"/>
    <w:rsid w:val="00680F39"/>
    <w:rsid w:val="00684318"/>
    <w:rsid w:val="00684D88"/>
    <w:rsid w:val="006A4FFA"/>
    <w:rsid w:val="006B54C6"/>
    <w:rsid w:val="006C5BC0"/>
    <w:rsid w:val="006C632A"/>
    <w:rsid w:val="006C6AE8"/>
    <w:rsid w:val="006E6936"/>
    <w:rsid w:val="0071065F"/>
    <w:rsid w:val="0076490F"/>
    <w:rsid w:val="00777336"/>
    <w:rsid w:val="0077785B"/>
    <w:rsid w:val="0079220C"/>
    <w:rsid w:val="007A2DEA"/>
    <w:rsid w:val="007A74A4"/>
    <w:rsid w:val="007C52FB"/>
    <w:rsid w:val="007D376C"/>
    <w:rsid w:val="007E75A4"/>
    <w:rsid w:val="007F00CA"/>
    <w:rsid w:val="007F2FC3"/>
    <w:rsid w:val="00806A5D"/>
    <w:rsid w:val="00813489"/>
    <w:rsid w:val="00823095"/>
    <w:rsid w:val="0083297E"/>
    <w:rsid w:val="008360C8"/>
    <w:rsid w:val="00836CBE"/>
    <w:rsid w:val="00852AD3"/>
    <w:rsid w:val="00870F7B"/>
    <w:rsid w:val="008856E0"/>
    <w:rsid w:val="00890F6C"/>
    <w:rsid w:val="008A796F"/>
    <w:rsid w:val="008A7AF3"/>
    <w:rsid w:val="008B1E8E"/>
    <w:rsid w:val="008B555C"/>
    <w:rsid w:val="008B6D2C"/>
    <w:rsid w:val="008C18E2"/>
    <w:rsid w:val="008D4CDB"/>
    <w:rsid w:val="008D4E5B"/>
    <w:rsid w:val="008E7A2C"/>
    <w:rsid w:val="008F0FC9"/>
    <w:rsid w:val="008F374B"/>
    <w:rsid w:val="00916493"/>
    <w:rsid w:val="00927728"/>
    <w:rsid w:val="009302A7"/>
    <w:rsid w:val="00941A38"/>
    <w:rsid w:val="009649F7"/>
    <w:rsid w:val="00977B0C"/>
    <w:rsid w:val="00984B7C"/>
    <w:rsid w:val="00993B29"/>
    <w:rsid w:val="009B110B"/>
    <w:rsid w:val="009B1E6C"/>
    <w:rsid w:val="009C1C06"/>
    <w:rsid w:val="009C505F"/>
    <w:rsid w:val="009C7033"/>
    <w:rsid w:val="009D07D3"/>
    <w:rsid w:val="009E2EAC"/>
    <w:rsid w:val="00A026F9"/>
    <w:rsid w:val="00A16B53"/>
    <w:rsid w:val="00A2276B"/>
    <w:rsid w:val="00A42359"/>
    <w:rsid w:val="00A532DF"/>
    <w:rsid w:val="00A56545"/>
    <w:rsid w:val="00A6688A"/>
    <w:rsid w:val="00A73342"/>
    <w:rsid w:val="00A96024"/>
    <w:rsid w:val="00A97191"/>
    <w:rsid w:val="00AA3923"/>
    <w:rsid w:val="00AA523C"/>
    <w:rsid w:val="00AA78DC"/>
    <w:rsid w:val="00AC165F"/>
    <w:rsid w:val="00AC2149"/>
    <w:rsid w:val="00AC5F6C"/>
    <w:rsid w:val="00AD07F6"/>
    <w:rsid w:val="00AD21B9"/>
    <w:rsid w:val="00AD2747"/>
    <w:rsid w:val="00AD683B"/>
    <w:rsid w:val="00AE663A"/>
    <w:rsid w:val="00AF0CE1"/>
    <w:rsid w:val="00B00A6B"/>
    <w:rsid w:val="00B06E8A"/>
    <w:rsid w:val="00B26FC2"/>
    <w:rsid w:val="00B37437"/>
    <w:rsid w:val="00B40993"/>
    <w:rsid w:val="00B43DB5"/>
    <w:rsid w:val="00B46747"/>
    <w:rsid w:val="00B55FB9"/>
    <w:rsid w:val="00B66F5F"/>
    <w:rsid w:val="00B71B08"/>
    <w:rsid w:val="00B763FE"/>
    <w:rsid w:val="00B83FC2"/>
    <w:rsid w:val="00BB49F5"/>
    <w:rsid w:val="00BC098E"/>
    <w:rsid w:val="00BC74C4"/>
    <w:rsid w:val="00BE0F38"/>
    <w:rsid w:val="00BF0112"/>
    <w:rsid w:val="00BF330D"/>
    <w:rsid w:val="00C00B55"/>
    <w:rsid w:val="00C02D0E"/>
    <w:rsid w:val="00C156AA"/>
    <w:rsid w:val="00C4172D"/>
    <w:rsid w:val="00C4268E"/>
    <w:rsid w:val="00C536AA"/>
    <w:rsid w:val="00C548C7"/>
    <w:rsid w:val="00C55B76"/>
    <w:rsid w:val="00C57D64"/>
    <w:rsid w:val="00C64BAC"/>
    <w:rsid w:val="00C75003"/>
    <w:rsid w:val="00C7664D"/>
    <w:rsid w:val="00C80CAD"/>
    <w:rsid w:val="00C85295"/>
    <w:rsid w:val="00CB0FD8"/>
    <w:rsid w:val="00CC3AF1"/>
    <w:rsid w:val="00CE066F"/>
    <w:rsid w:val="00CE33D7"/>
    <w:rsid w:val="00CE4D41"/>
    <w:rsid w:val="00CE75C0"/>
    <w:rsid w:val="00D0462D"/>
    <w:rsid w:val="00D06181"/>
    <w:rsid w:val="00D10FF8"/>
    <w:rsid w:val="00D13863"/>
    <w:rsid w:val="00D23A25"/>
    <w:rsid w:val="00D534DB"/>
    <w:rsid w:val="00D74E52"/>
    <w:rsid w:val="00D825A7"/>
    <w:rsid w:val="00D82E0D"/>
    <w:rsid w:val="00D833DB"/>
    <w:rsid w:val="00D97528"/>
    <w:rsid w:val="00DA5CEB"/>
    <w:rsid w:val="00DB471B"/>
    <w:rsid w:val="00DB50B1"/>
    <w:rsid w:val="00DC2D1C"/>
    <w:rsid w:val="00DC42DC"/>
    <w:rsid w:val="00DE1D67"/>
    <w:rsid w:val="00DF247E"/>
    <w:rsid w:val="00DF6D4C"/>
    <w:rsid w:val="00E2083B"/>
    <w:rsid w:val="00E27820"/>
    <w:rsid w:val="00E372EB"/>
    <w:rsid w:val="00E52D18"/>
    <w:rsid w:val="00E54F99"/>
    <w:rsid w:val="00E558EC"/>
    <w:rsid w:val="00E61AD7"/>
    <w:rsid w:val="00E84242"/>
    <w:rsid w:val="00EA64B8"/>
    <w:rsid w:val="00EB25A1"/>
    <w:rsid w:val="00EB45A3"/>
    <w:rsid w:val="00EB4F2C"/>
    <w:rsid w:val="00ED4137"/>
    <w:rsid w:val="00ED448A"/>
    <w:rsid w:val="00EE667C"/>
    <w:rsid w:val="00EF0804"/>
    <w:rsid w:val="00EF1E11"/>
    <w:rsid w:val="00EF32CB"/>
    <w:rsid w:val="00F03B38"/>
    <w:rsid w:val="00F061C8"/>
    <w:rsid w:val="00F11C1F"/>
    <w:rsid w:val="00F204E8"/>
    <w:rsid w:val="00F3012C"/>
    <w:rsid w:val="00F711F1"/>
    <w:rsid w:val="00F740BA"/>
    <w:rsid w:val="00F75714"/>
    <w:rsid w:val="00F94F87"/>
    <w:rsid w:val="00FA7578"/>
    <w:rsid w:val="00FB0D30"/>
    <w:rsid w:val="00FC35EA"/>
    <w:rsid w:val="00FC5F83"/>
    <w:rsid w:val="00FD511A"/>
    <w:rsid w:val="00FE2D55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0D"/>
  </w:style>
  <w:style w:type="paragraph" w:styleId="2">
    <w:name w:val="heading 2"/>
    <w:basedOn w:val="a"/>
    <w:link w:val="20"/>
    <w:uiPriority w:val="99"/>
    <w:qFormat/>
    <w:rsid w:val="005268B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268B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5D4"/>
  </w:style>
  <w:style w:type="paragraph" w:styleId="a8">
    <w:name w:val="footer"/>
    <w:basedOn w:val="a"/>
    <w:link w:val="a9"/>
    <w:uiPriority w:val="99"/>
    <w:semiHidden/>
    <w:unhideWhenUsed/>
    <w:rsid w:val="0046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2395-915E-409C-BA95-8A0BA288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27</cp:revision>
  <cp:lastPrinted>2019-12-02T10:45:00Z</cp:lastPrinted>
  <dcterms:created xsi:type="dcterms:W3CDTF">2024-02-07T06:05:00Z</dcterms:created>
  <dcterms:modified xsi:type="dcterms:W3CDTF">2024-02-13T07:31:00Z</dcterms:modified>
</cp:coreProperties>
</file>