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22BB" w14:textId="78B1A846" w:rsidR="00DC7E73" w:rsidRDefault="00DC7E73" w:rsidP="006C0B77">
      <w:pPr>
        <w:spacing w:after="0"/>
        <w:ind w:firstLine="709"/>
        <w:jc w:val="both"/>
      </w:pPr>
      <w:r>
        <w:t xml:space="preserve">ДЛЯ ПРОДУКЦИИ, </w:t>
      </w:r>
      <w:r w:rsidRPr="00DC7E73">
        <w:rPr>
          <w:b/>
          <w:bCs/>
          <w:u w:val="single"/>
        </w:rPr>
        <w:t>ВПЕРВЫЕ ИЗГОТАВЛИВАЕМОЙ</w:t>
      </w:r>
      <w:r>
        <w:t xml:space="preserve"> НА ТАМОЖЕННОЙ ТЕРРИТОРИИ ЕВРАЗИЙСКОГО ЭКОНОМИЧЕСКОГО СОЮЗА: </w:t>
      </w:r>
    </w:p>
    <w:p w14:paraId="363771BA" w14:textId="6B8179DE" w:rsidR="00172760" w:rsidRPr="00BE0B4B" w:rsidRDefault="00BE0B4B" w:rsidP="00BE0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4B">
        <w:rPr>
          <w:rFonts w:ascii="Times New Roman" w:hAnsi="Times New Roman" w:cs="Times New Roman"/>
          <w:sz w:val="28"/>
          <w:szCs w:val="28"/>
        </w:rPr>
        <w:t>З</w:t>
      </w:r>
      <w:r w:rsidR="00172760" w:rsidRPr="00BE0B4B">
        <w:rPr>
          <w:rFonts w:ascii="Times New Roman" w:hAnsi="Times New Roman" w:cs="Times New Roman"/>
          <w:sz w:val="28"/>
          <w:szCs w:val="28"/>
        </w:rPr>
        <w:t>аявителем при схеме государственной регистрации 1р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BE0B4B">
        <w:rPr>
          <w:rFonts w:ascii="Times New Roman" w:hAnsi="Times New Roman" w:cs="Times New Roman"/>
          <w:sz w:val="28"/>
          <w:szCs w:val="28"/>
          <w:u w:val="single"/>
        </w:rPr>
        <w:t>применяется для продукции, изготавливаемой на таможенной территории Союза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72760">
        <w:t xml:space="preserve"> </w:t>
      </w:r>
      <w:r w:rsidR="00172760" w:rsidRPr="00BE0B4B">
        <w:rPr>
          <w:rFonts w:ascii="Times New Roman" w:hAnsi="Times New Roman" w:cs="Times New Roman"/>
          <w:sz w:val="28"/>
          <w:szCs w:val="28"/>
        </w:rPr>
        <w:t>является изготовитель (уполномоченное изготовителем лицо)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2760" w:rsidRPr="00BE0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6B646" w14:textId="49B84611" w:rsidR="00DC7E73" w:rsidRDefault="00DC7E73" w:rsidP="006C0B77">
      <w:pPr>
        <w:spacing w:after="0"/>
        <w:ind w:firstLine="709"/>
        <w:jc w:val="both"/>
      </w:pPr>
      <w:r>
        <w:t xml:space="preserve">Заявление </w:t>
      </w:r>
      <w:r w:rsidR="004364C0">
        <w:t>в письменной форме</w:t>
      </w:r>
      <w:r>
        <w:t xml:space="preserve"> принимается</w:t>
      </w:r>
      <w:r w:rsidR="004364C0">
        <w:t xml:space="preserve">: </w:t>
      </w:r>
    </w:p>
    <w:p w14:paraId="4D5CDEA1" w14:textId="52917E4A" w:rsidR="00DC7E73" w:rsidRDefault="004364C0" w:rsidP="00DC7E73">
      <w:pPr>
        <w:pStyle w:val="a3"/>
        <w:numPr>
          <w:ilvl w:val="0"/>
          <w:numId w:val="3"/>
        </w:numPr>
        <w:spacing w:after="0"/>
        <w:ind w:left="0" w:firstLine="709"/>
        <w:jc w:val="both"/>
      </w:pPr>
      <w:r>
        <w:t xml:space="preserve">в ходе приема заинтересованного лица; </w:t>
      </w:r>
    </w:p>
    <w:p w14:paraId="63BA4A24" w14:textId="77777777" w:rsidR="00DC7E73" w:rsidRDefault="004364C0" w:rsidP="00DC7E73">
      <w:pPr>
        <w:pStyle w:val="a3"/>
        <w:numPr>
          <w:ilvl w:val="0"/>
          <w:numId w:val="3"/>
        </w:numPr>
        <w:spacing w:after="0"/>
        <w:ind w:left="0" w:firstLine="709"/>
        <w:jc w:val="both"/>
      </w:pPr>
      <w:r>
        <w:t xml:space="preserve">по почте; </w:t>
      </w:r>
    </w:p>
    <w:p w14:paraId="26926AE2" w14:textId="74F485B4" w:rsidR="00DC7E73" w:rsidRDefault="004364C0" w:rsidP="00DC7E73">
      <w:pPr>
        <w:pStyle w:val="a3"/>
        <w:numPr>
          <w:ilvl w:val="0"/>
          <w:numId w:val="3"/>
        </w:numPr>
        <w:spacing w:after="0"/>
        <w:ind w:left="0" w:firstLine="709"/>
        <w:jc w:val="both"/>
      </w:pPr>
      <w:r>
        <w:t xml:space="preserve">нарочным (курьером) </w:t>
      </w:r>
    </w:p>
    <w:p w14:paraId="61F3E67D" w14:textId="77777777" w:rsidR="00DC7E73" w:rsidRDefault="00DC7E73" w:rsidP="006C0B77">
      <w:pPr>
        <w:spacing w:after="0"/>
        <w:ind w:firstLine="709"/>
        <w:jc w:val="both"/>
      </w:pPr>
      <w:r>
        <w:t>З</w:t>
      </w:r>
      <w:r w:rsidR="004364C0">
        <w:t>аявление должно содержать</w:t>
      </w:r>
      <w:r>
        <w:t>:</w:t>
      </w:r>
    </w:p>
    <w:p w14:paraId="39F5A0C8" w14:textId="64DE3827" w:rsidR="00DC7E73" w:rsidRDefault="004364C0" w:rsidP="00DC7E73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 xml:space="preserve">сведения, предусмотренные в части первой пункта 5 статьи 14 Закона Республики Беларусь «Об основах административных процедур»; </w:t>
      </w:r>
    </w:p>
    <w:p w14:paraId="5EDE8300" w14:textId="4777AEFE" w:rsidR="00DC7E73" w:rsidRDefault="004364C0" w:rsidP="00DC7E73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>сведения, предусмотренные пунктом 160 типовых схем оценки соответствия (для схемы государственной регистрации 1р и 2р) Национальный правовой Интернет-портал Республики Беларусь, 10.09.2022, 8/38662 17</w:t>
      </w:r>
      <w:r w:rsidR="00DC7E73">
        <w:t>:</w:t>
      </w:r>
      <w:r>
        <w:t xml:space="preserve"> </w:t>
      </w:r>
    </w:p>
    <w:p w14:paraId="0E350B33" w14:textId="77777777" w:rsidR="00DC7E73" w:rsidRDefault="004364C0" w:rsidP="00DC7E7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 </w:t>
      </w:r>
    </w:p>
    <w:p w14:paraId="7ACA241A" w14:textId="77777777" w:rsidR="00DC7E73" w:rsidRDefault="004364C0" w:rsidP="00DC7E7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 </w:t>
      </w:r>
    </w:p>
    <w:p w14:paraId="74885BED" w14:textId="77777777" w:rsidR="00DC7E73" w:rsidRDefault="004364C0" w:rsidP="00DC7E7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документ изготовителя по применению (эксплуатации, использованию) продукции (инструкция, руководство, регламент, рекомендации) или его копия </w:t>
      </w:r>
    </w:p>
    <w:p w14:paraId="3E2A272C" w14:textId="77777777" w:rsidR="00DC7E73" w:rsidRDefault="004364C0" w:rsidP="00DC7E7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копии этикеток (упаковки) на продукцию или их макеты </w:t>
      </w:r>
    </w:p>
    <w:p w14:paraId="59734D02" w14:textId="77777777" w:rsidR="00DC7E73" w:rsidRDefault="004364C0" w:rsidP="00DC7E7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акт отбора образцов (проб) продукции </w:t>
      </w:r>
    </w:p>
    <w:p w14:paraId="42EFB19E" w14:textId="77777777" w:rsidR="00DC7E73" w:rsidRDefault="004364C0" w:rsidP="00DC7E7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протоколы исследований (испытаний) и измерений </w:t>
      </w:r>
    </w:p>
    <w:p w14:paraId="300D9970" w14:textId="14C41F41" w:rsidR="00DC7E73" w:rsidRDefault="004364C0" w:rsidP="00DC7E7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научные отчеты и (или) заключения (экспертные заключения) </w:t>
      </w:r>
    </w:p>
    <w:p w14:paraId="55A88AFB" w14:textId="77777777" w:rsidR="00DC7E73" w:rsidRDefault="004364C0" w:rsidP="00DC7E7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копия документа, подтверждающего наличие у изготовителя</w:t>
      </w:r>
      <w:r w:rsidR="00DC7E73">
        <w:t xml:space="preserve">: </w:t>
      </w:r>
      <w:r>
        <w:t xml:space="preserve">внедренной системы менеджмента, обеспечивающей стабильный выпуск продукции, соответствующей требованиям технического регламента </w:t>
      </w:r>
    </w:p>
    <w:p w14:paraId="4B22BB26" w14:textId="55811FA9" w:rsidR="00DC7E73" w:rsidRDefault="004364C0" w:rsidP="00DC7E73">
      <w:pPr>
        <w:pStyle w:val="a3"/>
        <w:numPr>
          <w:ilvl w:val="0"/>
          <w:numId w:val="5"/>
        </w:numPr>
        <w:spacing w:after="0"/>
        <w:ind w:left="0" w:firstLine="709"/>
        <w:jc w:val="both"/>
      </w:pPr>
      <w:r>
        <w:t xml:space="preserve">(письмо изготовителя, </w:t>
      </w:r>
    </w:p>
    <w:p w14:paraId="252F48DD" w14:textId="77777777" w:rsidR="00DC7E73" w:rsidRDefault="004364C0" w:rsidP="00DC7E73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и (или) копия сертификата соответствия системы менеджмента, и (или) копия сертификата соответствия производства принципам надлежащей производственной практики (GMP), </w:t>
      </w:r>
    </w:p>
    <w:p w14:paraId="1F32A4EE" w14:textId="77777777" w:rsidR="00DC7E73" w:rsidRDefault="004364C0" w:rsidP="00DC7E73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и (или) копия сертификата о внедрении системы менеджмента безопасности пищевой продукции на основе международного стандарта ISO 22000, </w:t>
      </w:r>
    </w:p>
    <w:p w14:paraId="69476042" w14:textId="77777777" w:rsidR="00DC7E73" w:rsidRDefault="004364C0" w:rsidP="00DC7E73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и (или) документы, подтверждающие, что изготовителем разработаны, внедрены и поддерживаются процедуры, основанные на принципах анализа риска и критических контрольных точек (ХАССП), </w:t>
      </w:r>
    </w:p>
    <w:p w14:paraId="5371A705" w14:textId="77777777" w:rsidR="00DC7E73" w:rsidRDefault="004364C0" w:rsidP="00DC7E73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lastRenderedPageBreak/>
        <w:t xml:space="preserve">и (или) иные документы) (если это предусмотрено техническим регламентом) </w:t>
      </w:r>
    </w:p>
    <w:p w14:paraId="71846F28" w14:textId="41C0BCC0" w:rsidR="00F12C76" w:rsidRDefault="004364C0" w:rsidP="00DC7E73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 копия договора с изготовителем, предусматривающего обеспечение соответствия изготавливаемой на таможенной территории продукции требованиям технического регламента и ответственность за несоответствие поставляемой на таможенную территорию продукции указанным требованиям (для уполномоченного изготовителем лица)</w:t>
      </w:r>
    </w:p>
    <w:p w14:paraId="1A15E5BF" w14:textId="40822DF2" w:rsidR="007610E8" w:rsidRDefault="007610E8" w:rsidP="007610E8">
      <w:pPr>
        <w:spacing w:after="0"/>
        <w:ind w:firstLine="708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sectPr w:rsidR="007610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375"/>
    <w:multiLevelType w:val="hybridMultilevel"/>
    <w:tmpl w:val="A7281A6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B9A5CB0"/>
    <w:multiLevelType w:val="hybridMultilevel"/>
    <w:tmpl w:val="6BE6E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D67E7A"/>
    <w:multiLevelType w:val="hybridMultilevel"/>
    <w:tmpl w:val="E6CA9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796DF9"/>
    <w:multiLevelType w:val="hybridMultilevel"/>
    <w:tmpl w:val="3098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7DC"/>
    <w:multiLevelType w:val="hybridMultilevel"/>
    <w:tmpl w:val="EDA4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0194">
    <w:abstractNumId w:val="3"/>
  </w:num>
  <w:num w:numId="2" w16cid:durableId="1714889408">
    <w:abstractNumId w:val="4"/>
  </w:num>
  <w:num w:numId="3" w16cid:durableId="2131118716">
    <w:abstractNumId w:val="1"/>
  </w:num>
  <w:num w:numId="4" w16cid:durableId="1207984474">
    <w:abstractNumId w:val="0"/>
  </w:num>
  <w:num w:numId="5" w16cid:durableId="162896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C0"/>
    <w:rsid w:val="00172760"/>
    <w:rsid w:val="004364C0"/>
    <w:rsid w:val="006C0B77"/>
    <w:rsid w:val="007610E8"/>
    <w:rsid w:val="008242FF"/>
    <w:rsid w:val="00870751"/>
    <w:rsid w:val="00922C48"/>
    <w:rsid w:val="00B915B7"/>
    <w:rsid w:val="00BE0B4B"/>
    <w:rsid w:val="00DC7E7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B7BC"/>
  <w15:chartTrackingRefBased/>
  <w15:docId w15:val="{CB0BE368-28B1-484E-B3C5-0C3FC2A9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73"/>
    <w:pPr>
      <w:ind w:left="720"/>
      <w:contextualSpacing/>
    </w:pPr>
  </w:style>
  <w:style w:type="paragraph" w:customStyle="1" w:styleId="ConsPlusNormal">
    <w:name w:val="ConsPlusNormal"/>
    <w:rsid w:val="00BE0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Косынюк</cp:lastModifiedBy>
  <cp:revision>2</cp:revision>
  <dcterms:created xsi:type="dcterms:W3CDTF">2023-08-24T13:13:00Z</dcterms:created>
  <dcterms:modified xsi:type="dcterms:W3CDTF">2023-08-24T13:13:00Z</dcterms:modified>
</cp:coreProperties>
</file>